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9FC" w:rsidRPr="00B1016E" w:rsidRDefault="00811E83" w:rsidP="00DE79F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№14</w:t>
      </w:r>
    </w:p>
    <w:p w:rsidR="00DE79FC" w:rsidRPr="00B1016E" w:rsidRDefault="00D07ADD" w:rsidP="00DE79F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</w:t>
      </w:r>
      <w:r w:rsidR="00DE79FC" w:rsidRPr="00B1016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9C5CF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bookmarkStart w:id="0" w:name="_GoBack"/>
      <w:bookmarkEnd w:id="0"/>
      <w:r w:rsidR="00DE79FC" w:rsidRPr="00B1016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заболеваниях печени и желчного пузыря</w:t>
      </w:r>
    </w:p>
    <w:p w:rsidR="00DE79FC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Pr="00F41643">
        <w:rPr>
          <w:rFonts w:ascii="Times New Roman" w:hAnsi="Times New Roman" w:cs="Times New Roman"/>
          <w:bCs/>
          <w:i/>
          <w:sz w:val="28"/>
          <w:szCs w:val="28"/>
        </w:rPr>
        <w:t>олецистит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79FC">
        <w:rPr>
          <w:rFonts w:ascii="Times New Roman" w:hAnsi="Times New Roman" w:cs="Times New Roman"/>
          <w:sz w:val="28"/>
          <w:szCs w:val="28"/>
        </w:rPr>
        <w:t>Холецистит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B93DD2">
        <w:rPr>
          <w:rFonts w:ascii="Times New Roman" w:hAnsi="Times New Roman" w:cs="Times New Roman"/>
          <w:sz w:val="28"/>
          <w:szCs w:val="28"/>
        </w:rPr>
        <w:t>это воспаление желчного пузыря, сопровождающееся нарушением его моторной функции и в некоторых случаях – образованием конкрементов.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Средства ЛФК при </w:t>
      </w:r>
      <w:r w:rsidRPr="00F41643">
        <w:rPr>
          <w:rFonts w:ascii="Times New Roman" w:hAnsi="Times New Roman" w:cs="Times New Roman"/>
          <w:sz w:val="28"/>
          <w:szCs w:val="28"/>
        </w:rPr>
        <w:t>данном заболевании способствуют норма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лизации деятельности нервной системы, оказывают общетонизиру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ющее воздействие на нервно-психическую сферу больного и обмен веществ, при этом происходят оздоровление и укрепление всего организма, улучшение кровообращения в брюшной полости, тренировка полного дыхания, уменьшение застойных явлений и снятие спастических явлений в желчных протоках, увеличение подвижности диафрагмы (основного регулятора внутрибрюшного</w:t>
      </w:r>
      <w:r w:rsidRPr="00F41643"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авления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>), укрепление мышц брюшного пресса, усиление оттока желчи в двенадцатиперстную кишку.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Противопоказания и показания. </w:t>
      </w:r>
      <w:r w:rsidRPr="00F41643">
        <w:rPr>
          <w:rFonts w:ascii="Times New Roman" w:hAnsi="Times New Roman" w:cs="Times New Roman"/>
          <w:sz w:val="28"/>
          <w:szCs w:val="28"/>
        </w:rPr>
        <w:t>ЛФК не назначают в период обострения заболевания: при высокой температуре, сильных болях, выраженных диспепсических расстройствах, высоком лейкоцитозе, повышенной СОЭ. ЛФК противопоказана также в первые 2—3 дня после купирования приступа неосложненного калькулезного холе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цистита. При снижении температуры до субфебрильной, положи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тельной динамике СОЭ, лейкоцитоза, удовлетворительном общем состоянии, уменьшении болей, ликвидации диспепсических рас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стройств больной может начать занятия ЛФК.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процедуры Л</w:t>
      </w:r>
      <w:r w:rsidRPr="00F41643">
        <w:rPr>
          <w:rFonts w:ascii="Times New Roman" w:hAnsi="Times New Roman" w:cs="Times New Roman"/>
          <w:sz w:val="28"/>
          <w:szCs w:val="28"/>
        </w:rPr>
        <w:t>Г включают специальные физические упражне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ния: наклоны в стороны и вперед, повороты туловища с последую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щим наклоном, круговые движения туловища в сочетании с движе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ниями рук, упражнения для мышц брюшного пресса, дыхательные упражнения с акцентом на диафрагму в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>. лежа на левом боку с согнутыми ногами. Не следует применять упражнения, вызываю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щие сотрясения тела. Значительное место в занятиях должно быть уделено ходьбе с умеренной физической нагрузкой.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sz w:val="28"/>
          <w:szCs w:val="28"/>
        </w:rPr>
        <w:t xml:space="preserve">Одна из </w:t>
      </w:r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задач ЛФК </w:t>
      </w:r>
      <w:r w:rsidRPr="00F41643">
        <w:rPr>
          <w:rFonts w:ascii="Times New Roman" w:hAnsi="Times New Roman" w:cs="Times New Roman"/>
          <w:sz w:val="28"/>
          <w:szCs w:val="28"/>
        </w:rPr>
        <w:t>при холециститах - улучшение кровообра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щения в брюшной полости. Внутрибрюшное давление, активность пищеварительных процессов, перистальтика кишечника усиливают приток крови к печени. На отток крови от печени влияют периоди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ческое повышение внутрибрюшного давления, движение диафраг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мы, дыхательные экскурсии грудной клетки, полноценная функция правого сердца и положение тела (лежа). Преимущественно ис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пользуют исходные положения лежа на спине, на боку, стоя на чет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вереньках, на коленях, стоя и в движении. Для обеспечения оттока желчи из желчного пузыря наилучшее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лежа на левом боку с согнутыми ногами.</w:t>
      </w:r>
    </w:p>
    <w:p w:rsidR="00DE79FC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sz w:val="28"/>
          <w:szCs w:val="28"/>
        </w:rPr>
        <w:lastRenderedPageBreak/>
        <w:t>С первых дней занятий необходимо обращать внимание на раз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витие и постановку полного дыхания с акцентом на диафрагму. Число повторений каждого упражнения определяется состоянием больного: оно не должно превышать 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5, дыхательных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>8. Упражнения следует выполнять плавно, без рывков, в медленном темпе с паузами для отдыха в 2-3 мин. Выделение желчи из желчно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го пузыря происходит через короткие промежутки времени неболь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шими порциями, следовательно, на опорожнение желчного пузыря требуется определенное время. Моторная плотность занятий малая</w:t>
      </w:r>
      <w:r w:rsidRPr="00F41643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F41643">
        <w:rPr>
          <w:rFonts w:ascii="Times New Roman" w:hAnsi="Times New Roman" w:cs="Times New Roman"/>
          <w:sz w:val="28"/>
          <w:szCs w:val="28"/>
        </w:rPr>
        <w:t xml:space="preserve">и средняя. Продолжительность процедуры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от 15 до 30 мин. Жела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тельно, чтобы после ЛГ больной отдохнул, также лежа на левом бо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ку в течение 20-30 мин. Для повышения эффективности лечения целесообразно в течение дня самостоятельно выполнять 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>5 специ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альных упражнений, способствующих оттоку желчи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i/>
          <w:sz w:val="28"/>
          <w:szCs w:val="20"/>
        </w:rPr>
        <w:t>Дискинезии желчевыводящих путей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Дискинезии желчевыводящих путей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функциональные нарушения тонуса и моторики желчного пузыря и желчных путей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составляют до 70% заболеваний желчевыделительной системы. Различают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гипертонически-гиперкинетическую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форму, характеризующуюся гипертоническим состоянием желчного пузыря и сфинктеров, 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гипотонически-гипокинетическую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, для которой характерно гипотоническое состояние желчного пузыря и сфинктера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Одди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Для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формы характерны приступообразные боли (желчные колики) после сильных психоэмоциональных напряжений, физической перегрузки, нередко сопровождающиеся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диспептическими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явлениями (тошнота, рвота, нарушение стула), а также раздражительностью, головной болью, ухудшением общего состояния.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Гипокинетическая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дискинезия проявляется периодически возникающими болями и чувством распирания в правом подреберье, а также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диспептическими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явлениями.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>ЛФК, массаж и физические методы лечения и восстановления предусматривают воздействие на механизмы регуляции функций желчного пузыря, создание условий для оттока желчи, улучшения функции всей пищеварительной системы и общее укрепление организма. В занятиях ЛГ используется преимущественно положение лежа на правом боку, чтобы облегчить свободное перемещение желчи к шейке желчного пузыря и по пузырному протоку; положение на левом боку используется для облегчения тока желчи в двенадцатиперстную кишку.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Методика занятий строится в зависимости от формы дискинезии, но при общих формах существенное место отводится дыхательным упражнениям. При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форме нагрузка постепенно возрастает: от исходных положений лежа и сидя на четвереньках, больные последовательно переходят к положениям сидя и стоя, начиная упражнения для мелких и средних мышечных групп и постепенно переходя к крупным мышечным группам, в частности, к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полумаховым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движениям ногами и упражнениям для мышц брюшного пресса. При выполнении упражнений для туловища (наклоны, повороты) нужно следить за состоянием больного, так как возможны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lastRenderedPageBreak/>
        <w:t>диспептические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 в виде тошноты и даже рвоты. Поэтому движения должны быть плавными, с постепенно возрастающей амплитудой, чередуясь с дыхательными упражнениями, в соотношении к общеразвивающим 1:2. Время занятий 25-35 мин. Помимо ЛГ используются также малоподвижные игры и ходьба.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При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форме дискинезии нагрузка носит более щадящий характер. Используется в основном положение на спине и боку, должны преобладать дыхательные упражнения и упражнения на расслабление мышц. Из общеразвивающих упражнений должны исключаться упражнения для мышц живота и ограниченно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для крупных мышечных групп, необходимо также избегать статических напряжений мышц. Темп выполнения упражнений медленный, с постепенным переходом к среднему. Длительность занятий 20-30 мин.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Массаж при заболеваниях желчного пузыря проводится в течение 15 мин в следующей последовательности: спина, правая половина грудной клетки, верхняя половина живота, при дискинезии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воротниковая зона. Используемые приемы: поглаживание, растирание, разминание; поколачивания 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рубления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противопоказаны.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Из физических факторов наибольшее применение находят различные ванны: радоновые, хвойные, минеральные. Эффективно назначение электрофореза, гальванического воротника, ультразвука. </w:t>
      </w:r>
    </w:p>
    <w:p w:rsidR="00DE79FC" w:rsidRPr="00B1016E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7D08" w:rsidRPr="002B7D08" w:rsidRDefault="002B7D0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B7D08" w:rsidRPr="002B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7D08"/>
    <w:rsid w:val="002B7D08"/>
    <w:rsid w:val="004779CC"/>
    <w:rsid w:val="005511B8"/>
    <w:rsid w:val="00811E83"/>
    <w:rsid w:val="009C5CFD"/>
    <w:rsid w:val="00D07ADD"/>
    <w:rsid w:val="00D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29CC"/>
  <w15:docId w15:val="{684C7B44-3E46-47D4-B01B-040317DE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979</Words>
  <Characters>5582</Characters>
  <Application>Microsoft Office Word</Application>
  <DocSecurity>0</DocSecurity>
  <Lines>46</Lines>
  <Paragraphs>13</Paragraphs>
  <ScaleCrop>false</ScaleCrop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2019-11-04T08:56:00Z</dcterms:created>
  <dcterms:modified xsi:type="dcterms:W3CDTF">2021-02-19T06:32:00Z</dcterms:modified>
</cp:coreProperties>
</file>